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468" w:beforeLines="150" w:line="440" w:lineRule="atLeast"/>
        <w:jc w:val="center"/>
        <w:rPr>
          <w:rFonts w:hint="eastAsia" w:ascii="仿宋" w:hAnsi="仿宋" w:eastAsia="仿宋" w:cs="仿宋"/>
          <w:b/>
          <w:bCs/>
          <w:color w:val="FF0000"/>
          <w:spacing w:val="-42"/>
          <w:sz w:val="56"/>
          <w:szCs w:val="56"/>
        </w:rPr>
      </w:pPr>
      <w:r>
        <w:rPr>
          <w:rFonts w:hint="eastAsia" w:ascii="仿宋" w:hAnsi="仿宋" w:eastAsia="仿宋" w:cs="仿宋"/>
          <w:b/>
          <w:bCs/>
          <w:color w:val="FF0000"/>
          <w:spacing w:val="-42"/>
          <w:sz w:val="56"/>
          <w:szCs w:val="56"/>
        </w:rPr>
        <w:t>中共上海理工大学管理学院委员会文件</w:t>
      </w:r>
    </w:p>
    <w:p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>
      <w:pPr>
        <w:adjustRightInd w:val="0"/>
        <w:snapToGrid w:val="0"/>
        <w:jc w:val="center"/>
        <w:rPr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上理管委</w:t>
      </w:r>
      <w:bookmarkStart w:id="0" w:name="年份"/>
      <w:r>
        <w:rPr>
          <w:rFonts w:hint="eastAsia" w:ascii="仿宋_GB2312" w:hAnsi="微软雅黑" w:eastAsia="仿宋_GB2312" w:cs="微软雅黑"/>
          <w:sz w:val="32"/>
          <w:szCs w:val="32"/>
        </w:rPr>
        <w:t>[</w:t>
      </w:r>
      <w:r>
        <w:rPr>
          <w:rFonts w:ascii="仿宋_GB2312" w:hAnsi="宋体" w:eastAsia="仿宋_GB2312"/>
          <w:sz w:val="32"/>
          <w:szCs w:val="32"/>
        </w:rPr>
        <w:t>20</w:t>
      </w:r>
      <w:bookmarkEnd w:id="0"/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微软雅黑"/>
          <w:sz w:val="32"/>
          <w:szCs w:val="32"/>
        </w:rPr>
        <w:t>]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号</w:t>
      </w:r>
      <w:r>
        <w:rPr>
          <w:color w:val="000000"/>
          <w:sz w:val="28"/>
          <w:szCs w:val="28"/>
        </w:rPr>
        <mc:AlternateContent>
          <mc:Choice Requires="wpc">
            <w:drawing>
              <wp:inline distT="0" distB="0" distL="0" distR="0">
                <wp:extent cx="5372100" cy="495300"/>
                <wp:effectExtent l="0" t="0" r="0" b="0"/>
                <wp:docPr id="4" name="画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直线 11"/>
                        <wps:cNvCnPr>
                          <a:cxnSpLocks noChangeShapeType="1"/>
                        </wps:cNvCnPr>
                        <wps:spPr bwMode="auto">
                          <a:xfrm>
                            <a:off x="114157" y="99060"/>
                            <a:ext cx="5138563" cy="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9pt;width:423pt;" coordsize="5372100,495300" editas="canvas" o:gfxdata="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U7wcnVAAAABAEAAA8AAAAAAAAA&#10;AQAgAAAAIgAAAGRycy9kb3ducmV2LnhtbFBLAQIUABQAAAAIAIdO4kAsMYITTQIAANwEAAAOAAAA&#10;AAAAAAEAIAAAACQBAABkcnMvZTJvRG9jLnhtbFBLBQYAAAAABgAGAFkBAADjBQAAAAA=&#10;">
                <o:lock v:ext="edit" aspectratio="f"/>
                <v:shape id="_x0000_s1026" o:spid="_x0000_s1026" style="position:absolute;left:0;top:0;height:495300;width:5372100;" filled="f" stroked="f" coordsize="21600,21600" o:gfxdata="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TvBydUAAAAEAQAADwAAAAAAAAABACAAAAAiAAAA&#10;ZHJzL2Rvd25yZXYueG1sUEsBAhQAFAAAAAgAh07iQHhP934KAgAAOAQAAA4AAAAAAAAAAQAgAAAA&#10;JAEAAGRycy9lMm9Eb2MueG1sUEsFBgAAAAAGAAYAWQEAAKAFAAAAAA==&#10;">
                  <v:fill on="f" focussize="0,0"/>
                  <v:stroke on="f"/>
                  <v:imagedata o:title=""/>
                  <o:lock v:ext="edit" aspectratio="t"/>
                </v:shape>
                <v:line id="直线 11" o:spid="_x0000_s1026" o:spt="20" style="position:absolute;left:114157;top:99060;height:94;width:5138563;" filled="f" stroked="t" coordsize="21600,21600" o:gfxdata="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3ur+J1QAAAAQB&#10;AAAPAAAAAAAAAAEAIAAAACIAAABkcnMvZG93bnJldi54bWxQSwECFAAUAAAACACHTuJAhxU1XeUB&#10;AACtAwAADgAAAAAAAAABACAAAAAkAQAAZHJzL2Uyb0RvYy54bWxQSwUGAAAAAAYABgBZAQAAewUA&#10;AAAA&#10;">
                  <v:fill on="f" focussize="0,0"/>
                  <v:stroke weight="1.5pt" color="#FF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napToGrid w:val="0"/>
        <w:spacing w:line="576" w:lineRule="exact"/>
        <w:jc w:val="center"/>
        <w:rPr>
          <w:rFonts w:hint="default" w:ascii="方正小标宋简体" w:eastAsia="方正小标宋简体"/>
          <w:sz w:val="40"/>
          <w:szCs w:val="40"/>
          <w:lang w:val="en-US" w:eastAsia="zh-CN"/>
        </w:rPr>
      </w:pPr>
      <w:bookmarkStart w:id="1" w:name="文件标题"/>
      <w:r>
        <w:rPr>
          <w:rFonts w:hint="eastAsia" w:ascii="方正小标宋简体" w:eastAsia="方正小标宋简体"/>
          <w:sz w:val="40"/>
          <w:szCs w:val="40"/>
        </w:rPr>
        <w:t>关于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仲伟冰等同志任职的</w:t>
      </w:r>
      <w:bookmarkEnd w:id="1"/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通知</w:t>
      </w:r>
    </w:p>
    <w:p>
      <w:pPr>
        <w:snapToGrid w:val="0"/>
        <w:spacing w:line="576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topLinePunct/>
        <w:spacing w:line="576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学院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各部门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topLinePunct/>
        <w:spacing w:line="576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经学院党政联席会提名、党委会研究决定：</w:t>
      </w:r>
    </w:p>
    <w:p>
      <w:pPr>
        <w:topLinePunct/>
        <w:spacing w:line="576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仲伟冰 任国际化建设办公室主任；</w:t>
      </w:r>
    </w:p>
    <w:p>
      <w:pPr>
        <w:topLinePunct/>
        <w:spacing w:line="576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卢科、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王峣鹏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任院长助理。</w:t>
      </w:r>
    </w:p>
    <w:p>
      <w:pPr>
        <w:topLinePunct/>
        <w:spacing w:line="576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bookmarkStart w:id="3" w:name="_GoBack"/>
      <w:bookmarkEnd w:id="3"/>
    </w:p>
    <w:p>
      <w:pPr>
        <w:topLinePunct/>
        <w:spacing w:line="576" w:lineRule="exact"/>
        <w:ind w:firstLine="640" w:firstLineChars="200"/>
        <w:rPr>
          <w:rFonts w:hint="default" w:ascii="Times New Roman" w:hAnsi="Times New Roman" w:eastAsia="仿宋_GB2312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特此通知。</w:t>
      </w:r>
    </w:p>
    <w:p>
      <w:pPr>
        <w:topLinePunct/>
        <w:spacing w:line="576" w:lineRule="exact"/>
        <w:ind w:right="840" w:rightChars="400"/>
        <w:jc w:val="right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 xml:space="preserve">                    </w:t>
      </w:r>
    </w:p>
    <w:p>
      <w:pPr>
        <w:topLinePunct/>
        <w:spacing w:line="576" w:lineRule="exact"/>
        <w:ind w:right="840" w:rightChars="400"/>
        <w:jc w:val="right"/>
        <w:rPr>
          <w:rFonts w:ascii="Times New Roman" w:hAnsi="Times New Roman" w:eastAsia="仿宋_GB2312"/>
          <w:szCs w:val="28"/>
        </w:rPr>
      </w:pPr>
    </w:p>
    <w:p>
      <w:pPr>
        <w:topLinePunct/>
        <w:spacing w:line="576" w:lineRule="exact"/>
        <w:ind w:right="840" w:rightChars="400"/>
        <w:jc w:val="right"/>
        <w:rPr>
          <w:rFonts w:ascii="Times New Roman" w:hAnsi="Times New Roman" w:eastAsia="仿宋_GB2312"/>
          <w:szCs w:val="28"/>
        </w:rPr>
      </w:pPr>
    </w:p>
    <w:p>
      <w:pPr>
        <w:topLinePunct/>
        <w:spacing w:line="576" w:lineRule="exact"/>
        <w:ind w:right="84" w:rightChars="40" w:firstLine="3200" w:firstLineChars="10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中共上海理工大学管理学院委员会</w:t>
      </w:r>
    </w:p>
    <w:p>
      <w:pPr>
        <w:topLinePunct/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topLinePunct/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topLinePunct/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topLinePunct/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spacing w:line="360" w:lineRule="auto"/>
              <w:rPr>
                <w:rFonts w:ascii="Arial" w:hAnsi="Arial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发文单位：管理学院党委</w:t>
            </w:r>
            <w:r>
              <w:rPr>
                <w:rFonts w:hint="eastAsia" w:ascii="仿宋_GB2312" w:eastAsia="仿宋_GB2312"/>
                <w:sz w:val="30"/>
                <w:szCs w:val="30"/>
              </w:rPr>
              <w:tab/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发文日期：</w:t>
            </w:r>
            <w:bookmarkStart w:id="2" w:name="发文日期"/>
            <w:r>
              <w:rPr>
                <w:rFonts w:hint="eastAsia" w:ascii="仿宋_GB2312" w:eastAsia="仿宋_GB2312"/>
                <w:sz w:val="30"/>
                <w:szCs w:val="30"/>
              </w:rPr>
              <w:t>20</w:t>
            </w:r>
            <w:r>
              <w:rPr>
                <w:rFonts w:ascii="仿宋_GB2312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  <w:bookmarkEnd w:id="2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spacing w:line="360" w:lineRule="auto"/>
              <w:rPr>
                <w:rFonts w:ascii="Arial" w:hAnsi="Arial" w:eastAsia="宋体" w:cs="Arial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校    对：汪维</w:t>
            </w:r>
            <w:r>
              <w:rPr>
                <w:rFonts w:hint="eastAsia" w:ascii="仿宋_GB2312" w:eastAsia="仿宋_GB2312"/>
                <w:sz w:val="30"/>
                <w:szCs w:val="30"/>
              </w:rPr>
              <w:tab/>
            </w:r>
            <w:r>
              <w:rPr>
                <w:rFonts w:hint="eastAsia" w:ascii="仿宋_GB2312" w:eastAsia="仿宋_GB2312"/>
                <w:sz w:val="30"/>
                <w:szCs w:val="30"/>
              </w:rPr>
              <w:tab/>
            </w:r>
            <w:r>
              <w:rPr>
                <w:rFonts w:hint="eastAsia" w:ascii="仿宋_GB2312" w:eastAsia="仿宋_GB2312"/>
                <w:sz w:val="30"/>
                <w:szCs w:val="30"/>
              </w:rPr>
              <w:t>打   印：王瞿建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C6A79"/>
    <w:rsid w:val="2D5C6A79"/>
    <w:rsid w:val="34C85D78"/>
    <w:rsid w:val="3C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161</Characters>
  <Lines>0</Lines>
  <Paragraphs>0</Paragraphs>
  <TotalTime>2</TotalTime>
  <ScaleCrop>false</ScaleCrop>
  <LinksUpToDate>false</LinksUpToDate>
  <CharactersWithSpaces>222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2022-04-16T02:33:00Z</dcterms:created>
  <dc:creator>Esteban</dc:creator>
  <cp:lastModifiedBy>Esteban</cp:lastModifiedBy>
  <dcterms:modified xsi:type="dcterms:W3CDTF">2022-04-16T02:37:09Z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835FF580194D48ADAEC43A8BD5B85E86</vt:lpwstr>
  </property>
</Properties>
</file>